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="432"/>
        <w:jc w:val="center"/>
        <w:rPr>
          <w:rFonts w:hint="eastAsia"/>
        </w:rPr>
      </w:pPr>
      <w:bookmarkStart w:id="0" w:name="_Toc512516687"/>
      <w:bookmarkStart w:id="1" w:name="_Toc17914"/>
      <w:bookmarkStart w:id="2" w:name="_Toc512516565"/>
    </w:p>
    <w:p>
      <w:pPr>
        <w:pStyle w:val="2"/>
        <w:numPr>
          <w:ilvl w:val="0"/>
          <w:numId w:val="0"/>
        </w:numPr>
        <w:ind w:left="432"/>
        <w:jc w:val="center"/>
        <w:rPr>
          <w:rFonts w:hint="eastAsia"/>
        </w:rPr>
      </w:pPr>
    </w:p>
    <w:p>
      <w:pPr>
        <w:pStyle w:val="2"/>
        <w:numPr>
          <w:ilvl w:val="0"/>
          <w:numId w:val="0"/>
        </w:numPr>
        <w:ind w:left="432"/>
        <w:jc w:val="center"/>
        <w:rPr>
          <w:rFonts w:hint="eastAsia"/>
        </w:rPr>
      </w:pPr>
    </w:p>
    <w:p>
      <w:pPr>
        <w:pStyle w:val="2"/>
        <w:numPr>
          <w:ilvl w:val="0"/>
          <w:numId w:val="0"/>
        </w:numPr>
        <w:ind w:left="432"/>
        <w:jc w:val="center"/>
        <w:rPr>
          <w:rFonts w:hint="eastAsia"/>
        </w:rPr>
      </w:pPr>
    </w:p>
    <w:p>
      <w:pPr>
        <w:pStyle w:val="2"/>
        <w:numPr>
          <w:ilvl w:val="0"/>
          <w:numId w:val="0"/>
        </w:numPr>
        <w:jc w:val="center"/>
        <w:rPr>
          <w:rFonts w:hint="eastAsia" w:eastAsia="宋体"/>
          <w:sz w:val="44"/>
          <w:szCs w:val="72"/>
          <w:lang w:val="en-US" w:eastAsia="zh-CN"/>
        </w:rPr>
      </w:pPr>
      <w:r>
        <w:rPr>
          <w:rFonts w:hint="eastAsia"/>
          <w:sz w:val="44"/>
          <w:szCs w:val="72"/>
        </w:rPr>
        <w:t>人工智能客服</w:t>
      </w:r>
      <w:bookmarkEnd w:id="0"/>
      <w:bookmarkEnd w:id="1"/>
      <w:bookmarkEnd w:id="2"/>
      <w:r>
        <w:rPr>
          <w:rFonts w:hint="eastAsia"/>
          <w:sz w:val="44"/>
          <w:szCs w:val="72"/>
          <w:lang w:eastAsia="zh-CN"/>
        </w:rPr>
        <w:t>接口常见</w:t>
      </w:r>
      <w:r>
        <w:rPr>
          <w:rFonts w:hint="eastAsia"/>
          <w:sz w:val="44"/>
          <w:szCs w:val="72"/>
          <w:lang w:val="en-US" w:eastAsia="zh-CN"/>
        </w:rPr>
        <w:t>FAQ</w:t>
      </w:r>
    </w:p>
    <w:p/>
    <w:p>
      <w:pPr>
        <w:rPr>
          <w:rFonts w:hint="eastAsia" w:eastAsiaTheme="minorEastAsia"/>
          <w:lang w:val="en-US"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8516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kern w:val="2"/>
          <w:sz w:val="20"/>
          <w:szCs w:val="2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3" w:name="_Toc26302_WPSOffice_Type1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_Toc4477_WPSOffice_Level1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c376ca40-8203-4cd7-9bb0-1ba97ed6194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1. 没有服务器，账号，密码怎么办？</w:t>
              </w:r>
            </w:sdtContent>
          </w:sdt>
          <w:r>
            <w:tab/>
          </w:r>
          <w:bookmarkStart w:id="4" w:name="_Toc4477_WPSOffice_Level1Page"/>
          <w:r>
            <w:t>2</w:t>
          </w:r>
          <w:bookmarkEnd w:id="4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_Toc26302_WPSOffice_Level1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3da09d7d-0d53-4483-a3bd-10a5c9d36fb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2. 建任务外呼流程是怎样的？。</w:t>
              </w:r>
            </w:sdtContent>
          </w:sdt>
          <w:r>
            <w:tab/>
          </w:r>
          <w:bookmarkStart w:id="5" w:name="_Toc26302_WPSOffice_Level1Page"/>
          <w:r>
            <w:t>2</w:t>
          </w:r>
          <w:bookmarkEnd w:id="5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_Toc31139_WPSOffice_Level1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dd5bbc34-6cea-4c73-8e8f-75cdca6f330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Theme="minorEastAsia" w:cstheme="minorBidi"/>
                </w:rPr>
                <w:t xml:space="preserve">3. </w:t>
              </w:r>
              <w:r>
                <w:rPr>
                  <w:rFonts w:hint="eastAsia" w:ascii="Arial" w:hAnsi="Arial" w:eastAsia="黑体" w:cstheme="minorBidi"/>
                </w:rPr>
                <w:t>数据推送流程是怎样的？</w:t>
              </w:r>
            </w:sdtContent>
          </w:sdt>
          <w:r>
            <w:tab/>
          </w:r>
          <w:bookmarkStart w:id="6" w:name="_Toc31139_WPSOffice_Level1Page"/>
          <w:r>
            <w:t>3</w:t>
          </w:r>
          <w:bookmarkEnd w:id="6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_Toc3512_WPSOffice_Level1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aa11bdd1-c513-4ad7-98d1-d482f58dfa1f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Theme="minorEastAsia" w:cstheme="minorBidi"/>
                </w:rPr>
                <w:t xml:space="preserve">4. </w:t>
              </w:r>
              <w:r>
                <w:rPr>
                  <w:rFonts w:hint="eastAsia" w:ascii="Arial" w:hAnsi="Arial" w:eastAsia="黑体" w:cstheme="minorBidi"/>
                </w:rPr>
                <w:t>人机耦合对接流程是怎样的</w:t>
              </w:r>
            </w:sdtContent>
          </w:sdt>
          <w:r>
            <w:tab/>
          </w:r>
          <w:bookmarkStart w:id="7" w:name="_Toc3512_WPSOffice_Level1Page"/>
          <w:r>
            <w:t>3</w:t>
          </w:r>
          <w:bookmarkEnd w:id="7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_Toc150_WPSOffice_Level1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bfee8451-6fc2-4dc5-85fd-bbb46c8d9e1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5. 接口没有权限怎么办？</w:t>
              </w:r>
            </w:sdtContent>
          </w:sdt>
          <w:r>
            <w:tab/>
          </w:r>
          <w:bookmarkStart w:id="8" w:name="_Toc150_WPSOffice_Level1Page"/>
          <w:r>
            <w:t>3</w:t>
          </w:r>
          <w:bookmarkEnd w:id="8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_Toc6745_WPSOffice_Level1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a606ab3c-1662-46ff-a51f-4f1725d58e44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Theme="minorEastAsia" w:cstheme="minorBidi"/>
                </w:rPr>
                <w:t xml:space="preserve">6. </w:t>
              </w:r>
              <w:r>
                <w:rPr>
                  <w:rFonts w:hint="eastAsia" w:ascii="Arial" w:hAnsi="Arial" w:eastAsia="黑体" w:cstheme="minorBidi"/>
                </w:rPr>
                <w:t>接口有没有顺序规则</w:t>
              </w:r>
            </w:sdtContent>
          </w:sdt>
          <w:r>
            <w:tab/>
          </w:r>
          <w:bookmarkStart w:id="9" w:name="_Toc6745_WPSOffice_Level1Page"/>
          <w:r>
            <w:t>4</w:t>
          </w:r>
          <w:bookmarkEnd w:id="9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_Toc14062_WPSOffice_Level1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18838cb7-8e5b-4eeb-8c7a-3d0a2325a4e3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7. 哪几个是必须要的接口？</w:t>
              </w:r>
            </w:sdtContent>
          </w:sdt>
          <w:r>
            <w:tab/>
          </w:r>
          <w:bookmarkStart w:id="10" w:name="_Toc14062_WPSOffice_Level1Page"/>
          <w:r>
            <w:t>4</w:t>
          </w:r>
          <w:bookmarkEnd w:id="10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_Toc8390_WPSOffice_Level1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51332cef-fb1c-47b8-a3a7-772618c1cc4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8. api_key怎么拿到？</w:t>
              </w:r>
            </w:sdtContent>
          </w:sdt>
          <w:r>
            <w:tab/>
          </w:r>
          <w:bookmarkStart w:id="11" w:name="_Toc8390_WPSOffice_Level1Page"/>
          <w:r>
            <w:t>4</w:t>
          </w:r>
          <w:bookmarkEnd w:id="11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_Toc27878_WPSOffice_Level1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818c6ce3-cd51-44f1-86d3-993cb6223646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9. 为什么总是报10001错误?</w:t>
              </w:r>
            </w:sdtContent>
          </w:sdt>
          <w:r>
            <w:tab/>
          </w:r>
          <w:bookmarkStart w:id="12" w:name="_Toc27878_WPSOffice_Level1Page"/>
          <w:r>
            <w:t>4</w:t>
          </w:r>
          <w:bookmarkEnd w:id="12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_Toc21049_WPSOffice_Level1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ef8f139a-07cb-49ef-9b34-3d62572dc4e1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10. 接口请求列表后，没有数据显示是为什么？</w:t>
              </w:r>
            </w:sdtContent>
          </w:sdt>
          <w:r>
            <w:tab/>
          </w:r>
          <w:bookmarkStart w:id="13" w:name="_Toc21049_WPSOffice_Level1Page"/>
          <w:r>
            <w:t>4</w:t>
          </w:r>
          <w:bookmarkEnd w:id="13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_Toc20763_WPSOffice_Level1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96122da3-81e5-40ff-8a51-6f2126d378d7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Arial" w:hAnsi="Arial" w:eastAsia="黑体" w:cstheme="minorBidi"/>
                </w:rPr>
                <w:t xml:space="preserve">11. </w:t>
              </w:r>
              <w:r>
                <w:rPr>
                  <w:rFonts w:hint="eastAsia" w:ascii="Arial" w:hAnsi="Arial" w:eastAsia="黑体" w:cstheme="minorBidi"/>
                </w:rPr>
                <w:t>接口报错了怎么办？</w:t>
              </w:r>
            </w:sdtContent>
          </w:sdt>
          <w:r>
            <w:tab/>
          </w:r>
          <w:bookmarkStart w:id="14" w:name="_Toc20763_WPSOffice_Level1Page"/>
          <w:r>
            <w:t>4</w:t>
          </w:r>
          <w:bookmarkEnd w:id="14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_Toc25625_WPSOffice_Level1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08feeba7-f4d3-4f3e-ad06-30f105ef770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12. 整段录音和分段录音的区别？</w:t>
              </w:r>
            </w:sdtContent>
          </w:sdt>
          <w:r>
            <w:tab/>
          </w:r>
          <w:bookmarkStart w:id="15" w:name="_Toc25625_WPSOffice_Level1Page"/>
          <w:r>
            <w:t>4</w:t>
          </w:r>
          <w:bookmarkEnd w:id="15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_Toc26530_WPSOffice_Level1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93fab0ea-ac21-4c40-91f0-7c7b6fee8c0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13. 添加营销任务通过Excel表格或者json的方式，对导入的字段有限制吗？</w:t>
              </w:r>
            </w:sdtContent>
          </w:sdt>
          <w:r>
            <w:tab/>
          </w:r>
          <w:bookmarkStart w:id="16" w:name="_Toc26530_WPSOffice_Level1Page"/>
          <w:r>
            <w:t>5</w:t>
          </w:r>
          <w:bookmarkEnd w:id="16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_Toc9515_WPSOffice_Level1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63d088dd-1150-4bc8-9cd1-fa1aa321960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14. 一次性导入外呼数据可以导入多少？</w:t>
              </w:r>
            </w:sdtContent>
          </w:sdt>
          <w:r>
            <w:tab/>
          </w:r>
          <w:bookmarkStart w:id="17" w:name="_Toc9515_WPSOffice_Level1Page"/>
          <w:r>
            <w:t>5</w:t>
          </w:r>
          <w:bookmarkEnd w:id="17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_Toc23314_WPSOffice_Level1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95879776-eaf2-4ff8-b905-64bf805b165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15. 通过接口导入成功了但是没接到电话怎么办？</w:t>
              </w:r>
            </w:sdtContent>
          </w:sdt>
          <w:r>
            <w:tab/>
          </w:r>
          <w:bookmarkStart w:id="18" w:name="_Toc23314_WPSOffice_Level1Page"/>
          <w:r>
            <w:t>5</w:t>
          </w:r>
          <w:bookmarkEnd w:id="18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_Toc22794_WPSOffice_Level1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1fe0d0dd-1eb3-418f-9dd7-16d0af6e5a33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16. 数据多久推送？推送哪些数据？没有推送怎么检查？</w:t>
              </w:r>
            </w:sdtContent>
          </w:sdt>
          <w:r>
            <w:tab/>
          </w:r>
          <w:bookmarkStart w:id="19" w:name="_Toc22794_WPSOffice_Level1Page"/>
          <w:r>
            <w:t>5</w:t>
          </w:r>
          <w:bookmarkEnd w:id="19"/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_Toc32395_WPSOffice_Level1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id w:val="147468516"/>
              <w:placeholder>
                <w:docPart w:val="{03b692ec-6659-4710-9fb4-797fd95d5a0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17. 推送地址设置两种方式</w:t>
              </w:r>
            </w:sdtContent>
          </w:sdt>
          <w:r>
            <w:tab/>
          </w:r>
          <w:bookmarkStart w:id="20" w:name="_Toc32395_WPSOffice_Level1Page"/>
          <w:r>
            <w:t>5</w:t>
          </w:r>
          <w:bookmarkEnd w:id="20"/>
          <w:r>
            <w:fldChar w:fldCharType="end"/>
          </w:r>
          <w:bookmarkEnd w:id="3"/>
        </w:p>
      </w:sdtContent>
    </w:sdt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1" w:name="_Toc4477_WPSOffice_Level1"/>
      <w:r>
        <w:rPr>
          <w:rFonts w:hint="eastAsia"/>
          <w:lang w:val="en-US" w:eastAsia="zh-CN"/>
        </w:rPr>
        <w:t>没有服务器，账号，密码怎么办？</w:t>
      </w:r>
      <w:bookmarkEnd w:id="21"/>
    </w:p>
    <w:p>
      <w:pPr>
        <w:numPr>
          <w:ilvl w:val="0"/>
          <w:numId w:val="0"/>
        </w:numPr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color w:val="FF0000"/>
          <w:sz w:val="22"/>
          <w:szCs w:val="22"/>
          <w:lang w:val="en-US" w:eastAsia="zh-CN"/>
        </w:rPr>
        <w:t>答</w:t>
      </w:r>
      <w:r>
        <w:rPr>
          <w:rFonts w:hint="eastAsia"/>
          <w:sz w:val="22"/>
          <w:szCs w:val="22"/>
          <w:lang w:val="en-US" w:eastAsia="zh-CN"/>
        </w:rPr>
        <w:t>：BaseUrl是服务器地址、username是登录账号、password是登录的密码。该项可以找商务进行沟通开正式账户进行对接。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2" w:name="_Toc26302_WPSOffice_Level1"/>
      <w:r>
        <w:rPr>
          <w:rFonts w:hint="eastAsia"/>
          <w:lang w:val="en-US" w:eastAsia="zh-CN"/>
        </w:rPr>
        <w:t>建任务外呼流程是怎样的？。</w:t>
      </w:r>
      <w:bookmarkEnd w:id="22"/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2"/>
          <w:szCs w:val="22"/>
          <w:lang w:val="en-US" w:eastAsia="zh-CN"/>
        </w:rPr>
        <w:t>答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：有三个公共参数，首先是登录接口拿到api_key和user_sn,  url是动态的需根据接口文档要求取得；添加营销任务时需要关联的接口，选择外呼的项目模板（获取营销任务模板）和营销人员（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获取AI用户接口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），以及导入外呼数据的Excel表格（下载任务模板接口）这几个接口为建一个任务的最基本的接口。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78855" cy="4298315"/>
            <wp:effectExtent l="0" t="0" r="17145" b="6985"/>
            <wp:docPr id="2" name="图片 2" descr="接口添加任务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接口添加任务流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8855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pStyle w:val="5"/>
        <w:numPr>
          <w:ilvl w:val="0"/>
          <w:numId w:val="2"/>
        </w:numPr>
        <w:rPr>
          <w:rFonts w:hint="eastAsia" w:eastAsiaTheme="minorEastAsia"/>
          <w:lang w:val="en-US" w:eastAsia="zh-CN"/>
        </w:rPr>
      </w:pPr>
      <w:bookmarkStart w:id="23" w:name="_Toc31139_WPSOffice_Level1"/>
      <w:r>
        <w:rPr>
          <w:rFonts w:hint="eastAsia"/>
          <w:lang w:val="en-US" w:eastAsia="zh-CN"/>
        </w:rPr>
        <w:t>数据推送流程是怎样的？</w:t>
      </w:r>
      <w:bookmarkEnd w:id="23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答：(1)在接口文档中9.1接口中可以设置。(2)可以在机器人页面中进行设置【系统管理—系统设置—客户CRM推送设置】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38240" cy="4410710"/>
            <wp:effectExtent l="0" t="0" r="10160" b="8890"/>
            <wp:docPr id="5" name="图片 5" descr="数据推送接口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数据推送接口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240" cy="441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pPr>
        <w:pStyle w:val="5"/>
        <w:numPr>
          <w:ilvl w:val="0"/>
          <w:numId w:val="2"/>
        </w:numPr>
        <w:rPr>
          <w:rFonts w:hint="eastAsia"/>
          <w:lang w:eastAsia="zh-CN"/>
        </w:rPr>
      </w:pPr>
      <w:bookmarkStart w:id="24" w:name="_Toc3512_WPSOffice_Level1"/>
      <w:r>
        <w:rPr>
          <w:rFonts w:hint="eastAsia"/>
          <w:lang w:eastAsia="zh-CN"/>
        </w:rPr>
        <w:t>人机耦合对接第三方</w:t>
      </w:r>
      <w:bookmarkStart w:id="36" w:name="_GoBack"/>
      <w:bookmarkEnd w:id="36"/>
      <w:r>
        <w:rPr>
          <w:rFonts w:hint="eastAsia"/>
          <w:lang w:eastAsia="zh-CN"/>
        </w:rPr>
        <w:t>流程是怎样的</w:t>
      </w:r>
      <w:bookmarkEnd w:id="24"/>
    </w:p>
    <w:p>
      <w:pPr>
        <w:rPr>
          <w:rFonts w:hint="default" w:eastAsiaTheme="minor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eastAsia="zh-CN"/>
        </w:rPr>
        <w:t>（</w:t>
      </w:r>
      <w:r>
        <w:rPr>
          <w:rFonts w:hint="eastAsia"/>
          <w:sz w:val="22"/>
          <w:szCs w:val="22"/>
          <w:lang w:val="en-US" w:eastAsia="zh-CN"/>
        </w:rPr>
        <w:t>1</w:t>
      </w:r>
      <w:r>
        <w:rPr>
          <w:rFonts w:hint="eastAsia"/>
          <w:sz w:val="22"/>
          <w:szCs w:val="22"/>
          <w:lang w:eastAsia="zh-CN"/>
        </w:rPr>
        <w:t>）在原有上述的接口，再对接用户管理，相关的接口。</w:t>
      </w:r>
      <w:r>
        <w:rPr>
          <w:rFonts w:hint="eastAsia"/>
          <w:sz w:val="22"/>
          <w:szCs w:val="22"/>
          <w:lang w:val="en-US" w:eastAsia="zh-CN"/>
        </w:rPr>
        <w:t>（2）对接相应的弹屏demo</w:t>
      </w:r>
    </w:p>
    <w:p>
      <w:pPr>
        <w:rPr>
          <w:rFonts w:hint="eastAsia"/>
          <w:lang w:eastAsia="zh-CN"/>
        </w:rPr>
      </w:pPr>
    </w:p>
    <w:p/>
    <w:p/>
    <w:p/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5" w:name="_Toc150_WPSOffice_Level1"/>
      <w:r>
        <w:rPr>
          <w:rFonts w:hint="eastAsia"/>
          <w:lang w:val="en-US" w:eastAsia="zh-CN"/>
        </w:rPr>
        <w:t>接口没有权限怎么办？</w:t>
      </w:r>
      <w:bookmarkEnd w:id="25"/>
    </w:p>
    <w:p>
      <w:pPr>
        <w:numPr>
          <w:ilvl w:val="0"/>
          <w:numId w:val="0"/>
        </w:numPr>
        <w:ind w:left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color w:val="FF0000"/>
          <w:sz w:val="22"/>
          <w:szCs w:val="22"/>
          <w:lang w:val="en-US" w:eastAsia="zh-CN"/>
        </w:rPr>
        <w:t>答</w:t>
      </w:r>
      <w:r>
        <w:rPr>
          <w:rFonts w:hint="eastAsia"/>
          <w:sz w:val="22"/>
          <w:szCs w:val="22"/>
          <w:lang w:val="en-US" w:eastAsia="zh-CN"/>
        </w:rPr>
        <w:t>：在开户的时候需后台进行勾选是否开通接口权限，如果没有权限可与商务沟通开通权限。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6" w:name="_Toc14062_WPSOffice_Level1"/>
      <w:r>
        <w:rPr>
          <w:rFonts w:hint="eastAsia"/>
          <w:lang w:val="en-US" w:eastAsia="zh-CN"/>
        </w:rPr>
        <w:t>哪几个是必须要的接口？</w:t>
      </w:r>
      <w:bookmarkEnd w:id="26"/>
    </w:p>
    <w:p>
      <w:pPr>
        <w:numPr>
          <w:ilvl w:val="0"/>
          <w:numId w:val="0"/>
        </w:numPr>
        <w:ind w:leftChars="0"/>
        <w:rPr>
          <w:rFonts w:hint="eastAsia"/>
          <w:sz w:val="22"/>
          <w:szCs w:val="22"/>
          <w:lang w:val="en-US" w:eastAsia="zh-CN"/>
        </w:rPr>
      </w:pPr>
    </w:p>
    <w:p>
      <w:pPr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color w:val="FF0000"/>
          <w:sz w:val="22"/>
          <w:szCs w:val="22"/>
          <w:lang w:eastAsia="zh-CN"/>
        </w:rPr>
        <w:t>答</w:t>
      </w:r>
      <w:r>
        <w:rPr>
          <w:rFonts w:hint="eastAsia"/>
          <w:sz w:val="22"/>
          <w:szCs w:val="22"/>
          <w:lang w:eastAsia="zh-CN"/>
        </w:rPr>
        <w:t>：最基本的接口，（</w:t>
      </w:r>
      <w:r>
        <w:rPr>
          <w:rFonts w:hint="eastAsia"/>
          <w:sz w:val="22"/>
          <w:szCs w:val="22"/>
        </w:rPr>
        <w:t>客户端登录接口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获取营销任务列表接口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获取AI用户接口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获取营销模板接口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添加营销任务接口</w:t>
      </w:r>
      <w:r>
        <w:rPr>
          <w:rFonts w:hint="eastAsia"/>
          <w:sz w:val="22"/>
          <w:szCs w:val="22"/>
          <w:lang w:val="en-US" w:eastAsia="zh-CN"/>
        </w:rPr>
        <w:t>-----任选一种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下载任务模板接口</w:t>
      </w:r>
      <w:r>
        <w:rPr>
          <w:rFonts w:hint="eastAsia"/>
          <w:sz w:val="22"/>
          <w:szCs w:val="22"/>
          <w:lang w:val="en-US" w:eastAsia="zh-CN"/>
        </w:rPr>
        <w:t>------如果是json方式则不需</w:t>
      </w:r>
      <w:r>
        <w:rPr>
          <w:rFonts w:hint="eastAsia"/>
          <w:sz w:val="22"/>
          <w:szCs w:val="22"/>
          <w:lang w:eastAsia="zh-CN"/>
        </w:rPr>
        <w:t>）、（</w:t>
      </w:r>
      <w:r>
        <w:rPr>
          <w:rFonts w:hint="eastAsia"/>
          <w:sz w:val="22"/>
          <w:szCs w:val="22"/>
        </w:rPr>
        <w:t>实时推送客户接口</w:t>
      </w:r>
      <w:r>
        <w:rPr>
          <w:rFonts w:hint="eastAsia"/>
          <w:sz w:val="22"/>
          <w:szCs w:val="22"/>
          <w:lang w:eastAsia="zh-CN"/>
        </w:rPr>
        <w:t>）该接口为基本的接口，其它根据需求对接。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7" w:name="_Toc8390_WPSOffice_Level1"/>
      <w:r>
        <w:rPr>
          <w:rFonts w:hint="eastAsia"/>
          <w:lang w:val="en-US" w:eastAsia="zh-CN"/>
        </w:rPr>
        <w:t>api_key怎么拿到？</w:t>
      </w:r>
      <w:bookmarkEnd w:id="27"/>
    </w:p>
    <w:p>
      <w:pPr>
        <w:numPr>
          <w:ilvl w:val="0"/>
          <w:numId w:val="0"/>
        </w:numPr>
        <w:ind w:left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color w:val="FF0000"/>
          <w:sz w:val="22"/>
          <w:szCs w:val="22"/>
          <w:lang w:val="en-US" w:eastAsia="zh-CN"/>
        </w:rPr>
        <w:t>答</w:t>
      </w:r>
      <w:r>
        <w:rPr>
          <w:rFonts w:hint="eastAsia"/>
          <w:sz w:val="22"/>
          <w:szCs w:val="22"/>
          <w:lang w:val="en-US" w:eastAsia="zh-CN"/>
        </w:rPr>
        <w:t>：通过登录接口拿到api_key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8" w:name="_Toc27878_WPSOffice_Level1"/>
      <w:r>
        <w:rPr>
          <w:rFonts w:hint="eastAsia"/>
          <w:lang w:val="en-US" w:eastAsia="zh-CN"/>
        </w:rPr>
        <w:t>为什么总是报10001错误?</w:t>
      </w:r>
      <w:bookmarkEnd w:id="28"/>
    </w:p>
    <w:p>
      <w:pPr>
        <w:numPr>
          <w:ilvl w:val="0"/>
          <w:numId w:val="0"/>
        </w:numPr>
        <w:ind w:left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color w:val="FF0000"/>
          <w:sz w:val="22"/>
          <w:szCs w:val="22"/>
          <w:lang w:val="en-US" w:eastAsia="zh-CN"/>
        </w:rPr>
        <w:t>答</w:t>
      </w:r>
      <w:r>
        <w:rPr>
          <w:rFonts w:hint="eastAsia"/>
          <w:sz w:val="22"/>
          <w:szCs w:val="22"/>
          <w:lang w:val="en-US" w:eastAsia="zh-CN"/>
        </w:rPr>
        <w:t>：主要是URL有误，接口文档中有相应的加密的json的示例，可以查看参考，以及查看api_key是否过期 , 检查接口请求的顺序和加密顺序是否保持一致。如果其他检查都正确，还是报错可以联系商务协调技术进行检查。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29" w:name="_Toc21049_WPSOffice_Level1"/>
      <w:r>
        <w:rPr>
          <w:rFonts w:hint="eastAsia"/>
          <w:lang w:val="en-US" w:eastAsia="zh-CN"/>
        </w:rPr>
        <w:t>接口请求列表后，没有数据显示是为什么？</w:t>
      </w:r>
      <w:bookmarkEnd w:id="29"/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：数据只显示当天数据，如需查询之前数据可通过传其它字段进行查询。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</w:pPr>
      <w:bookmarkStart w:id="30" w:name="_Toc20763_WPSOffice_Level1"/>
      <w:r>
        <w:rPr>
          <w:rFonts w:hint="eastAsia"/>
          <w:lang w:val="en-US" w:eastAsia="zh-CN"/>
        </w:rPr>
        <w:t>接口报错了怎么办？</w:t>
      </w:r>
      <w:bookmarkEnd w:id="30"/>
    </w:p>
    <w:p>
      <w:pPr>
        <w:rPr>
          <w:rFonts w:hint="eastAsia"/>
          <w:lang w:eastAsia="zh-CN"/>
        </w:rPr>
      </w:pPr>
      <w:r>
        <w:rPr>
          <w:rFonts w:hint="eastAsia"/>
          <w:color w:val="FF0000"/>
          <w:lang w:eastAsia="zh-CN"/>
        </w:rPr>
        <w:t>答</w:t>
      </w:r>
      <w:r>
        <w:rPr>
          <w:rFonts w:hint="eastAsia"/>
          <w:lang w:eastAsia="zh-CN"/>
        </w:rPr>
        <w:t>：如发现接口页面发生报错，及时联系商务，商务会找相应的技术进行处理。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31" w:name="_Toc25625_WPSOffice_Level1"/>
      <w:r>
        <w:rPr>
          <w:rFonts w:hint="eastAsia"/>
          <w:lang w:val="en-US" w:eastAsia="zh-CN"/>
        </w:rPr>
        <w:t>整段录音和分段录音的区别？</w:t>
      </w:r>
      <w:bookmarkEnd w:id="31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：整段录音指，整通通话中的录音；分段录音则是机器人和客户说话分开的录音。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color w:val="FF0000"/>
          <w:lang w:val="en-US" w:eastAsia="zh-CN"/>
        </w:rPr>
      </w:pPr>
      <w:bookmarkStart w:id="32" w:name="_Toc26530_WPSOffice_Level1"/>
      <w:r>
        <w:rPr>
          <w:rFonts w:hint="eastAsia"/>
          <w:lang w:val="en-US" w:eastAsia="zh-CN"/>
        </w:rPr>
        <w:t>添加营销任务通过Excel表格或者json的方式，对导入的字段有限制吗？</w:t>
      </w:r>
      <w:bookmarkEnd w:id="32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：主要更具模板来决定，如果下载的模板字段较多可根据模板字段决定。接口对字段的规则和页面上是一样的。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33" w:name="_Toc9515_WPSOffice_Level1"/>
      <w:r>
        <w:rPr>
          <w:rFonts w:hint="eastAsia"/>
          <w:lang w:val="en-US" w:eastAsia="zh-CN"/>
        </w:rPr>
        <w:t>一次性导入外呼数据可以导入多少？</w:t>
      </w:r>
      <w:bookmarkEnd w:id="33"/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：正常情况下导入的数据为3W条。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34" w:name="_Toc23314_WPSOffice_Level1"/>
      <w:r>
        <w:rPr>
          <w:rFonts w:hint="eastAsia"/>
          <w:lang w:val="en-US" w:eastAsia="zh-CN"/>
        </w:rPr>
        <w:t>通过接口导入成功了但是没接到电话怎么办？</w:t>
      </w:r>
      <w:bookmarkEnd w:id="34"/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：如果显示成功，先检查号码是否正确，以及查看是否在呼出的时间段和看是否设置了外呼时间，其次是找商务查看线路是否对接上。如果没对接线路会直接失败。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2"/>
        </w:numPr>
        <w:rPr>
          <w:rFonts w:hint="eastAsia"/>
          <w:lang w:val="en-US" w:eastAsia="zh-CN"/>
        </w:rPr>
      </w:pPr>
      <w:bookmarkStart w:id="35" w:name="_Toc22794_WPSOffice_Level1"/>
      <w:r>
        <w:rPr>
          <w:rFonts w:hint="eastAsia"/>
          <w:lang w:val="en-US" w:eastAsia="zh-CN"/>
        </w:rPr>
        <w:t>数据多久推送？推送哪些数据？没有推送怎么检查？</w:t>
      </w:r>
      <w:bookmarkEnd w:id="35"/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答</w:t>
      </w:r>
      <w:r>
        <w:rPr>
          <w:rFonts w:hint="eastAsia"/>
          <w:lang w:val="en-US" w:eastAsia="zh-CN"/>
        </w:rPr>
        <w:t>：正常情况下数据是挂机后一分钟内进行推送；系统会把接通了和没接通的数据都进行推送；如果发现推送失败查看是否对IP做了白名单之类的限制。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6055FF"/>
    <w:multiLevelType w:val="singleLevel"/>
    <w:tmpl w:val="856055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76368C"/>
    <w:multiLevelType w:val="multilevel"/>
    <w:tmpl w:val="0C76368C"/>
    <w:lvl w:ilvl="0" w:tentative="0">
      <w:start w:val="1"/>
      <w:numFmt w:val="decimal"/>
      <w:pStyle w:val="2"/>
      <w:lvlText w:val="%1"/>
      <w:lvlJc w:val="left"/>
      <w:pPr>
        <w:tabs>
          <w:tab w:val="left" w:pos="2559"/>
        </w:tabs>
        <w:ind w:left="2559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1002"/>
        </w:tabs>
        <w:ind w:left="1002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D58D1"/>
    <w:rsid w:val="01EA619F"/>
    <w:rsid w:val="021F6ED4"/>
    <w:rsid w:val="02E714D0"/>
    <w:rsid w:val="083877E0"/>
    <w:rsid w:val="089E258E"/>
    <w:rsid w:val="094A0EAD"/>
    <w:rsid w:val="0A0D5A25"/>
    <w:rsid w:val="0B387759"/>
    <w:rsid w:val="0B5479F8"/>
    <w:rsid w:val="0CFA7E1C"/>
    <w:rsid w:val="0D2121DA"/>
    <w:rsid w:val="0EB906F4"/>
    <w:rsid w:val="12893727"/>
    <w:rsid w:val="139747AD"/>
    <w:rsid w:val="16383481"/>
    <w:rsid w:val="1F03413B"/>
    <w:rsid w:val="211503B4"/>
    <w:rsid w:val="25F51BB8"/>
    <w:rsid w:val="282A4CCB"/>
    <w:rsid w:val="33D2540A"/>
    <w:rsid w:val="354832B7"/>
    <w:rsid w:val="35FE0522"/>
    <w:rsid w:val="43E83F9B"/>
    <w:rsid w:val="447A330F"/>
    <w:rsid w:val="464240BF"/>
    <w:rsid w:val="4A9505F7"/>
    <w:rsid w:val="50E4198B"/>
    <w:rsid w:val="58E23644"/>
    <w:rsid w:val="5A882427"/>
    <w:rsid w:val="5AF85F2B"/>
    <w:rsid w:val="5FCE525E"/>
    <w:rsid w:val="6D131758"/>
    <w:rsid w:val="6E0508CB"/>
    <w:rsid w:val="78ED0831"/>
    <w:rsid w:val="7D1F11ED"/>
    <w:rsid w:val="7DB6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widowControl w:val="0"/>
      <w:numPr>
        <w:ilvl w:val="0"/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1"/>
      <w:sz w:val="30"/>
      <w:szCs w:val="44"/>
      <w:lang w:eastAsia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c376ca40-8203-4cd7-9bb0-1ba97ed6194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376ca40-8203-4cd7-9bb0-1ba97ed6194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da09d7d-0d53-4483-a3bd-10a5c9d36fb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da09d7d-0d53-4483-a3bd-10a5c9d36fb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d5bbc34-6cea-4c73-8e8f-75cdca6f33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5bbc34-6cea-4c73-8e8f-75cdca6f330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a11bdd1-c513-4ad7-98d1-d482f58dfa1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a11bdd1-c513-4ad7-98d1-d482f58dfa1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fee8451-6fc2-4dc5-85fd-bbb46c8d9e1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fee8451-6fc2-4dc5-85fd-bbb46c8d9e1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606ab3c-1662-46ff-a51f-4f1725d58e4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606ab3c-1662-46ff-a51f-4f1725d58e4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8838cb7-8e5b-4eeb-8c7a-3d0a2325a4e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838cb7-8e5b-4eeb-8c7a-3d0a2325a4e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1332cef-fb1c-47b8-a3a7-772618c1cc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1332cef-fb1c-47b8-a3a7-772618c1cc4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18c6ce3-cd51-44f1-86d3-993cb622364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8c6ce3-cd51-44f1-86d3-993cb622364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f8f139a-07cb-49ef-9b34-3d62572dc4e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f8f139a-07cb-49ef-9b34-3d62572dc4e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6122da3-81e5-40ff-8a51-6f2126d378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122da3-81e5-40ff-8a51-6f2126d378d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8feeba7-f4d3-4f3e-ad06-30f105ef77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feeba7-f4d3-4f3e-ad06-30f105ef770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3fab0ea-ac21-4c40-91f0-7c7b6fee8c0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3fab0ea-ac21-4c40-91f0-7c7b6fee8c0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3d088dd-1150-4bc8-9cd1-fa1aa32196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3d088dd-1150-4bc8-9cd1-fa1aa321960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5879776-eaf2-4ff8-b905-64bf805b165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5879776-eaf2-4ff8-b905-64bf805b165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fe0d0dd-1eb3-418f-9dd7-16d0af6e5a3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fe0d0dd-1eb3-418f-9dd7-16d0af6e5a3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3b692ec-6659-4710-9fb4-797fd95d5a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3b692ec-6659-4710-9fb4-797fd95d5a0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李书家</cp:lastModifiedBy>
  <dcterms:modified xsi:type="dcterms:W3CDTF">2019-07-19T08:48:09Z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